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50A" w:rsidRDefault="00ED5960" w:rsidP="00ED59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5960">
        <w:rPr>
          <w:rFonts w:ascii="Times New Roman" w:hAnsi="Times New Roman" w:cs="Times New Roman"/>
          <w:b/>
          <w:sz w:val="28"/>
          <w:szCs w:val="28"/>
        </w:rPr>
        <w:t>Calcul du débit d’eau circulant dans les radiateurs</w:t>
      </w:r>
    </w:p>
    <w:p w:rsidR="00ED5960" w:rsidRDefault="00ED5960" w:rsidP="00ED59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5960" w:rsidRDefault="00ED5960" w:rsidP="00ED5960">
      <w:pPr>
        <w:rPr>
          <w:rFonts w:ascii="Times New Roman" w:hAnsi="Times New Roman" w:cs="Times New Roman"/>
          <w:b/>
          <w:sz w:val="28"/>
          <w:szCs w:val="28"/>
        </w:rPr>
      </w:pPr>
    </w:p>
    <w:p w:rsidR="00ED5960" w:rsidRDefault="00ED5960" w:rsidP="00ED59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Introduction</w:t>
      </w:r>
    </w:p>
    <w:p w:rsidR="00ED5960" w:rsidRDefault="00ED5960" w:rsidP="00ED5960">
      <w:pPr>
        <w:rPr>
          <w:rFonts w:ascii="Times New Roman" w:hAnsi="Times New Roman" w:cs="Times New Roman"/>
          <w:b/>
          <w:sz w:val="28"/>
          <w:szCs w:val="28"/>
        </w:rPr>
      </w:pPr>
    </w:p>
    <w:p w:rsidR="00B1341F" w:rsidRDefault="00ED5960" w:rsidP="00ED5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B1341F">
        <w:rPr>
          <w:rFonts w:ascii="Times New Roman" w:hAnsi="Times New Roman" w:cs="Times New Roman"/>
          <w:sz w:val="24"/>
          <w:szCs w:val="24"/>
        </w:rPr>
        <w:t>procède</w:t>
      </w:r>
      <w:r>
        <w:rPr>
          <w:rFonts w:ascii="Times New Roman" w:hAnsi="Times New Roman" w:cs="Times New Roman"/>
          <w:sz w:val="24"/>
          <w:szCs w:val="24"/>
        </w:rPr>
        <w:t xml:space="preserve"> par le calcul de la puissance de chauffe dans chaque bureau</w:t>
      </w:r>
      <w:r w:rsidR="00B1341F">
        <w:rPr>
          <w:rFonts w:ascii="Times New Roman" w:hAnsi="Times New Roman" w:cs="Times New Roman"/>
          <w:sz w:val="24"/>
          <w:szCs w:val="24"/>
        </w:rPr>
        <w:t xml:space="preserve"> (éléments de l’étude).</w:t>
      </w:r>
    </w:p>
    <w:p w:rsidR="00B1341F" w:rsidRDefault="00B1341F" w:rsidP="00ED5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bureaux identifiés </w:t>
      </w:r>
      <w:r w:rsidR="005D1235">
        <w:rPr>
          <w:rFonts w:ascii="Times New Roman" w:hAnsi="Times New Roman" w:cs="Times New Roman"/>
          <w:sz w:val="24"/>
          <w:szCs w:val="24"/>
        </w:rPr>
        <w:t>sont au</w:t>
      </w:r>
      <w:r>
        <w:rPr>
          <w:rFonts w:ascii="Times New Roman" w:hAnsi="Times New Roman" w:cs="Times New Roman"/>
          <w:sz w:val="24"/>
          <w:szCs w:val="24"/>
        </w:rPr>
        <w:t xml:space="preserve"> nombre de ; 04 bureaux </w:t>
      </w:r>
      <w:r w:rsidR="005D1235">
        <w:rPr>
          <w:rFonts w:ascii="Times New Roman" w:hAnsi="Times New Roman" w:cs="Times New Roman"/>
          <w:sz w:val="24"/>
          <w:szCs w:val="24"/>
        </w:rPr>
        <w:t>identiques (surface</w:t>
      </w:r>
      <w:r>
        <w:rPr>
          <w:rFonts w:ascii="Times New Roman" w:hAnsi="Times New Roman" w:cs="Times New Roman"/>
          <w:sz w:val="24"/>
          <w:szCs w:val="24"/>
        </w:rPr>
        <w:t xml:space="preserve"> – volume), et 01bureau</w:t>
      </w:r>
      <w:r w:rsidR="00972BB7">
        <w:rPr>
          <w:rFonts w:ascii="Times New Roman" w:hAnsi="Times New Roman" w:cs="Times New Roman"/>
          <w:sz w:val="24"/>
          <w:szCs w:val="24"/>
        </w:rPr>
        <w:t>(36)</w:t>
      </w:r>
      <w:r>
        <w:rPr>
          <w:rFonts w:ascii="Times New Roman" w:hAnsi="Times New Roman" w:cs="Times New Roman"/>
          <w:sz w:val="24"/>
          <w:szCs w:val="24"/>
        </w:rPr>
        <w:t xml:space="preserve"> de surface 63,49m².</w:t>
      </w:r>
    </w:p>
    <w:p w:rsidR="00ED5960" w:rsidRDefault="00B1341F" w:rsidP="00ED5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Dans chaque bureau, on a calculé la puissance de chauffe :</w:t>
      </w:r>
    </w:p>
    <w:p w:rsidR="00B1341F" w:rsidRDefault="00B1341F" w:rsidP="00ED596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chauffe</w:t>
      </w:r>
      <w:proofErr w:type="spellEnd"/>
      <w:r>
        <w:rPr>
          <w:rFonts w:ascii="Times New Roman" w:hAnsi="Times New Roman" w:cs="Times New Roman"/>
          <w:sz w:val="24"/>
          <w:szCs w:val="24"/>
        </w:rPr>
        <w:t>= Déperditions par transmission surfaciques+ Déperditions par renouvellement d’air+ Déperditions linéiques.</w:t>
      </w:r>
    </w:p>
    <w:p w:rsidR="00B1341F" w:rsidRDefault="00B1341F" w:rsidP="00ED5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puissance totale de chauffe déjà ca</w:t>
      </w:r>
      <w:r w:rsidR="00D30EA5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culée</w:t>
      </w:r>
      <w:r w:rsidR="00D30EA5">
        <w:rPr>
          <w:rFonts w:ascii="Times New Roman" w:hAnsi="Times New Roman" w:cs="Times New Roman"/>
          <w:sz w:val="24"/>
          <w:szCs w:val="24"/>
        </w:rPr>
        <w:t> :</w:t>
      </w:r>
    </w:p>
    <w:p w:rsidR="00D30EA5" w:rsidRPr="00D30EA5" w:rsidRDefault="00D30EA5" w:rsidP="00D30EA5">
      <w:pPr>
        <w:rPr>
          <w:rFonts w:ascii="Times New Roman" w:hAnsi="Times New Roman" w:cs="Times New Roman"/>
          <w:b/>
          <w:sz w:val="24"/>
          <w:szCs w:val="24"/>
        </w:rPr>
      </w:pPr>
      <w:r w:rsidRPr="00D30EA5">
        <w:rPr>
          <w:rFonts w:ascii="Times New Roman" w:hAnsi="Times New Roman" w:cs="Times New Roman"/>
          <w:b/>
          <w:sz w:val="24"/>
          <w:szCs w:val="24"/>
        </w:rPr>
        <w:t>P</w:t>
      </w:r>
      <w:r w:rsidRPr="00D30EA5">
        <w:rPr>
          <w:rFonts w:ascii="Times New Roman" w:hAnsi="Times New Roman" w:cs="Times New Roman"/>
          <w:b/>
          <w:sz w:val="24"/>
          <w:szCs w:val="24"/>
          <w:vertAlign w:val="subscript"/>
        </w:rPr>
        <w:t>T</w:t>
      </w:r>
      <w:r w:rsidRPr="00D30EA5">
        <w:rPr>
          <w:rFonts w:ascii="Times New Roman" w:hAnsi="Times New Roman" w:cs="Times New Roman"/>
          <w:b/>
          <w:sz w:val="24"/>
          <w:szCs w:val="24"/>
        </w:rPr>
        <w:t>= 17230.36 watts</w:t>
      </w:r>
    </w:p>
    <w:p w:rsidR="00D30EA5" w:rsidRDefault="00D30EA5" w:rsidP="00ED5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puissance égale pour les 04 bureaux :</w:t>
      </w:r>
    </w:p>
    <w:p w:rsidR="00D30EA5" w:rsidRPr="00D30EA5" w:rsidRDefault="00D30EA5" w:rsidP="00ED59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B35</w:t>
      </w:r>
      <w:r>
        <w:rPr>
          <w:rFonts w:ascii="Times New Roman" w:hAnsi="Times New Roman" w:cs="Times New Roman"/>
          <w:sz w:val="24"/>
          <w:szCs w:val="24"/>
        </w:rPr>
        <w:t xml:space="preserve">= 3354.86 watt ; majorée de 10% pour tenir compte des pertes dans la canalisation </w:t>
      </w:r>
    </w:p>
    <w:p w:rsidR="00D30EA5" w:rsidRDefault="00972B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  <w:vertAlign w:val="subscript"/>
        </w:rPr>
        <w:t>B36</w:t>
      </w:r>
      <w:r>
        <w:rPr>
          <w:rFonts w:ascii="Times New Roman" w:hAnsi="Times New Roman" w:cs="Times New Roman"/>
          <w:sz w:val="24"/>
          <w:szCs w:val="24"/>
        </w:rPr>
        <w:t xml:space="preserve">= </w:t>
      </w:r>
      <w:r w:rsidR="00723BB2">
        <w:rPr>
          <w:rFonts w:ascii="Times New Roman" w:hAnsi="Times New Roman" w:cs="Times New Roman"/>
          <w:sz w:val="24"/>
          <w:szCs w:val="24"/>
        </w:rPr>
        <w:t>3810.86</w:t>
      </w:r>
      <w:r>
        <w:rPr>
          <w:rFonts w:ascii="Times New Roman" w:hAnsi="Times New Roman" w:cs="Times New Roman"/>
          <w:sz w:val="24"/>
          <w:szCs w:val="24"/>
        </w:rPr>
        <w:t xml:space="preserve"> watt.</w:t>
      </w:r>
    </w:p>
    <w:p w:rsidR="00972BB7" w:rsidRDefault="00972B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ut</w:t>
      </w:r>
      <w:r w:rsidR="005A22A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lisant la </w:t>
      </w:r>
      <w:r w:rsidR="005A22A8">
        <w:rPr>
          <w:rFonts w:ascii="Times New Roman" w:hAnsi="Times New Roman" w:cs="Times New Roman"/>
          <w:sz w:val="24"/>
          <w:szCs w:val="24"/>
        </w:rPr>
        <w:t xml:space="preserve">référence </w:t>
      </w:r>
      <w:r>
        <w:rPr>
          <w:rFonts w:ascii="Times New Roman" w:hAnsi="Times New Roman" w:cs="Times New Roman"/>
          <w:sz w:val="24"/>
          <w:szCs w:val="24"/>
        </w:rPr>
        <w:t>[ref</w:t>
      </w:r>
      <w:r w:rsidR="006A189A">
        <w:rPr>
          <w:rFonts w:ascii="Times New Roman" w:hAnsi="Times New Roman" w:cs="Times New Roman"/>
          <w:sz w:val="24"/>
          <w:szCs w:val="24"/>
        </w:rPr>
        <w:t>1</w:t>
      </w:r>
      <w:r w:rsidR="004F46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656">
        <w:rPr>
          <w:rFonts w:ascii="Times New Roman" w:hAnsi="Times New Roman" w:cs="Times New Roman"/>
          <w:sz w:val="24"/>
          <w:szCs w:val="24"/>
        </w:rPr>
        <w:t>doccuivre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</w:p>
    <w:p w:rsidR="00972BB7" w:rsidRDefault="00972B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</w:t>
      </w:r>
      <w:r w:rsidR="005A22A8">
        <w:rPr>
          <w:rFonts w:ascii="Times New Roman" w:hAnsi="Times New Roman" w:cs="Times New Roman"/>
          <w:sz w:val="24"/>
          <w:szCs w:val="24"/>
        </w:rPr>
        <w:t>débit</w:t>
      </w:r>
      <w:r>
        <w:rPr>
          <w:rFonts w:ascii="Times New Roman" w:hAnsi="Times New Roman" w:cs="Times New Roman"/>
          <w:sz w:val="24"/>
          <w:szCs w:val="24"/>
        </w:rPr>
        <w:t xml:space="preserve"> d’eau </w:t>
      </w:r>
      <w:proofErr w:type="spellStart"/>
      <w:r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  <w:vertAlign w:val="subscript"/>
        </w:rPr>
        <w:t>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 calculé à partir de la puissance P en watt à véhiculer et l’écart de température ∆T entre le départ et le retour de l’eau dans les radiateurs d’après la formule :</w:t>
      </w:r>
    </w:p>
    <w:p w:rsidR="00972BB7" w:rsidRPr="00C608E0" w:rsidRDefault="00EB2C3D">
      <w:pPr>
        <w:rPr>
          <w:rFonts w:ascii="Times New Roman" w:hAnsi="Times New Roman" w:cs="Times New Roman"/>
          <w:sz w:val="32"/>
          <w:szCs w:val="32"/>
          <w:vertAlign w:val="subscript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32"/>
                <w:szCs w:val="32"/>
                <w:vertAlign w:val="subscript"/>
              </w:rPr>
            </m:ctrlPr>
          </m:sSubPr>
          <m:e>
            <m:r>
              <w:rPr>
                <w:rFonts w:ascii="Cambria Math" w:hAnsi="Cambria Math" w:cs="Times New Roman"/>
                <w:sz w:val="32"/>
                <w:szCs w:val="32"/>
                <w:vertAlign w:val="subscript"/>
              </w:rPr>
              <m:t>Q</m:t>
            </m:r>
          </m:e>
          <m:sub>
            <m:r>
              <w:rPr>
                <w:rFonts w:ascii="Cambria Math" w:hAnsi="Cambria Math" w:cs="Times New Roman"/>
                <w:sz w:val="32"/>
                <w:szCs w:val="32"/>
                <w:vertAlign w:val="subscript"/>
              </w:rPr>
              <m:t>v</m:t>
            </m:r>
          </m:sub>
        </m:sSub>
        <m:r>
          <w:rPr>
            <w:rFonts w:ascii="Cambria Math" w:hAnsi="Cambria Math" w:cs="Times New Roman"/>
            <w:sz w:val="32"/>
            <w:szCs w:val="32"/>
            <w:vertAlign w:val="subscript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  <w:vertAlign w:val="subscript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  <w:vertAlign w:val="subscript"/>
              </w:rPr>
              <m:t>P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  <w:vertAlign w:val="subscript"/>
              </w:rPr>
              <m:t>ρ.Cp. ∆T</m:t>
            </m:r>
          </m:den>
        </m:f>
      </m:oMath>
      <w:r w:rsidR="00972BB7" w:rsidRPr="00C608E0">
        <w:rPr>
          <w:rFonts w:ascii="Times New Roman" w:hAnsi="Times New Roman" w:cs="Times New Roman"/>
          <w:sz w:val="32"/>
          <w:szCs w:val="32"/>
          <w:vertAlign w:val="subscript"/>
        </w:rPr>
        <w:t xml:space="preserve">    </w:t>
      </w:r>
      <w:r w:rsidR="00E47564">
        <w:rPr>
          <w:rFonts w:ascii="Times New Roman" w:hAnsi="Times New Roman" w:cs="Times New Roman"/>
          <w:sz w:val="32"/>
          <w:szCs w:val="32"/>
          <w:vertAlign w:val="subscript"/>
        </w:rPr>
        <w:t xml:space="preserve">             (1)</w:t>
      </w:r>
    </w:p>
    <w:p w:rsidR="00972BB7" w:rsidRDefault="00972BB7">
      <w:pPr>
        <w:rPr>
          <w:rFonts w:ascii="Times New Roman" w:hAnsi="Times New Roman" w:cs="Times New Roman"/>
          <w:sz w:val="24"/>
          <w:szCs w:val="24"/>
        </w:rPr>
      </w:pPr>
      <w:r w:rsidRPr="00C608E0">
        <w:rPr>
          <w:rFonts w:ascii="Times New Roman" w:hAnsi="Times New Roman" w:cs="Times New Roman"/>
          <w:sz w:val="24"/>
          <w:szCs w:val="24"/>
        </w:rPr>
        <w:t>Formule</w:t>
      </w:r>
      <w:r w:rsidR="00C608E0">
        <w:rPr>
          <w:rFonts w:ascii="Times New Roman" w:hAnsi="Times New Roman" w:cs="Times New Roman"/>
          <w:sz w:val="24"/>
          <w:szCs w:val="24"/>
        </w:rPr>
        <w:t xml:space="preserve"> dans laquelle :</w:t>
      </w:r>
    </w:p>
    <w:p w:rsidR="00C608E0" w:rsidRPr="005C38AF" w:rsidRDefault="00C608E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ρ</w:t>
      </w:r>
      <w:proofErr w:type="gramEnd"/>
      <w:r>
        <w:rPr>
          <w:rFonts w:ascii="Times New Roman" w:hAnsi="Times New Roman" w:cs="Times New Roman"/>
          <w:sz w:val="24"/>
          <w:szCs w:val="24"/>
        </w:rPr>
        <w:t> : masse volumique de l’eau</w:t>
      </w:r>
      <w:r w:rsidR="005C38AF">
        <w:rPr>
          <w:rFonts w:ascii="Times New Roman" w:hAnsi="Times New Roman" w:cs="Times New Roman"/>
          <w:sz w:val="24"/>
          <w:szCs w:val="24"/>
        </w:rPr>
        <w:t xml:space="preserve"> (Kg/m</w:t>
      </w:r>
      <w:r w:rsidR="005C38A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5C38AF">
        <w:rPr>
          <w:rFonts w:ascii="Times New Roman" w:hAnsi="Times New Roman" w:cs="Times New Roman"/>
          <w:sz w:val="24"/>
          <w:szCs w:val="24"/>
        </w:rPr>
        <w:t>)</w:t>
      </w:r>
    </w:p>
    <w:p w:rsidR="00C608E0" w:rsidRDefault="00C60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 :</w:t>
      </w:r>
      <w:r w:rsidR="005C38AF">
        <w:rPr>
          <w:rFonts w:ascii="Times New Roman" w:hAnsi="Times New Roman" w:cs="Times New Roman"/>
          <w:sz w:val="24"/>
          <w:szCs w:val="24"/>
        </w:rPr>
        <w:t xml:space="preserve"> la capacité thermique massique pour l’eau (J/</w:t>
      </w:r>
      <w:proofErr w:type="spellStart"/>
      <w:r w:rsidR="005C38AF">
        <w:rPr>
          <w:rFonts w:ascii="Times New Roman" w:hAnsi="Times New Roman" w:cs="Times New Roman"/>
          <w:sz w:val="24"/>
          <w:szCs w:val="24"/>
        </w:rPr>
        <w:t>Kg.K</w:t>
      </w:r>
      <w:proofErr w:type="spellEnd"/>
      <w:r w:rsidR="005C38AF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4806" w:rsidRDefault="005C38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ρ </w:t>
      </w:r>
      <w:proofErr w:type="gramStart"/>
      <w:r>
        <w:rPr>
          <w:rFonts w:ascii="Times New Roman" w:hAnsi="Times New Roman" w:cs="Times New Roman"/>
          <w:sz w:val="24"/>
          <w:szCs w:val="24"/>
        </w:rPr>
        <w:t>:Cp</w:t>
      </w:r>
      <w:proofErr w:type="gramEnd"/>
      <w:r>
        <w:rPr>
          <w:rFonts w:ascii="Times New Roman" w:hAnsi="Times New Roman" w:cs="Times New Roman"/>
          <w:sz w:val="24"/>
          <w:szCs w:val="24"/>
        </w:rPr>
        <w:t> </w:t>
      </w:r>
      <w:r w:rsidR="005A22A8">
        <w:rPr>
          <w:rFonts w:ascii="Times New Roman" w:hAnsi="Times New Roman" w:cs="Times New Roman"/>
          <w:sz w:val="24"/>
          <w:szCs w:val="24"/>
        </w:rPr>
        <w:t>= 4185000 (J/</w:t>
      </w:r>
      <w:r w:rsidR="00F70559">
        <w:rPr>
          <w:rFonts w:ascii="Times New Roman" w:hAnsi="Times New Roman" w:cs="Times New Roman"/>
          <w:sz w:val="24"/>
          <w:szCs w:val="24"/>
        </w:rPr>
        <w:t>m</w:t>
      </w:r>
      <w:r w:rsidR="00F7055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5A22A8">
        <w:rPr>
          <w:rFonts w:ascii="Times New Roman" w:hAnsi="Times New Roman" w:cs="Times New Roman"/>
          <w:sz w:val="24"/>
          <w:szCs w:val="24"/>
        </w:rPr>
        <w:t>.K)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4656">
        <w:rPr>
          <w:rFonts w:ascii="Times New Roman" w:hAnsi="Times New Roman" w:cs="Times New Roman"/>
          <w:sz w:val="24"/>
          <w:szCs w:val="24"/>
        </w:rPr>
        <w:t>.</w:t>
      </w:r>
    </w:p>
    <w:p w:rsidR="00EB2C3D" w:rsidRDefault="004F4656" w:rsidP="00EB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Dans la pratique, les calculs sont faits en (m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/h), il faut choisir l’écart de température ∆T de façon optimale. Trop </w:t>
      </w:r>
      <w:r w:rsidR="00662815">
        <w:rPr>
          <w:rFonts w:ascii="Times New Roman" w:hAnsi="Times New Roman" w:cs="Times New Roman"/>
          <w:sz w:val="24"/>
          <w:szCs w:val="24"/>
        </w:rPr>
        <w:t>élevé</w:t>
      </w:r>
      <w:r>
        <w:rPr>
          <w:rFonts w:ascii="Times New Roman" w:hAnsi="Times New Roman" w:cs="Times New Roman"/>
          <w:sz w:val="24"/>
          <w:szCs w:val="24"/>
        </w:rPr>
        <w:t>,</w:t>
      </w:r>
      <w:r w:rsidR="006628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cet écart conduirait à des températures de départ trop </w:t>
      </w:r>
      <w:r w:rsidR="005D1235">
        <w:rPr>
          <w:rFonts w:ascii="Times New Roman" w:hAnsi="Times New Roman" w:cs="Times New Roman"/>
          <w:sz w:val="24"/>
          <w:szCs w:val="24"/>
        </w:rPr>
        <w:t>hautes (</w:t>
      </w:r>
      <w:r w:rsidR="006A189A">
        <w:rPr>
          <w:rFonts w:ascii="Times New Roman" w:hAnsi="Times New Roman" w:cs="Times New Roman"/>
          <w:sz w:val="24"/>
          <w:szCs w:val="24"/>
        </w:rPr>
        <w:t xml:space="preserve">≥ 100°C) ou à des corps de chauffe plus importants. </w:t>
      </w:r>
    </w:p>
    <w:p w:rsidR="00EB2C3D" w:rsidRDefault="00EB2C3D" w:rsidP="00EB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2C3D" w:rsidRDefault="00EB2C3D" w:rsidP="00EB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2C3D" w:rsidRDefault="00EB2C3D" w:rsidP="00EB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2C3D" w:rsidRDefault="00EB2C3D" w:rsidP="00EB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D1235" w:rsidRDefault="006A189A" w:rsidP="00EB2C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Trop faible, il imposerait des débits plus élevés conduisant à des </w:t>
      </w:r>
      <w:r w:rsidR="00662815">
        <w:rPr>
          <w:rFonts w:ascii="Times New Roman" w:hAnsi="Times New Roman" w:cs="Times New Roman"/>
          <w:sz w:val="24"/>
          <w:szCs w:val="24"/>
        </w:rPr>
        <w:t>diamètres</w:t>
      </w:r>
      <w:r>
        <w:rPr>
          <w:rFonts w:ascii="Times New Roman" w:hAnsi="Times New Roman" w:cs="Times New Roman"/>
          <w:sz w:val="24"/>
          <w:szCs w:val="24"/>
        </w:rPr>
        <w:t xml:space="preserve"> de tubes plus grands et à un surdimensionnement de la pompe. En général, on choisit un écart de 20°C</w:t>
      </w:r>
      <w:r w:rsidR="005D12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[ref1]. Dans notre cas, on opte pour un écart de températures de 10°C (départ 70°C/ retour 60°C).</w:t>
      </w:r>
    </w:p>
    <w:p w:rsidR="006A189A" w:rsidRDefault="006A18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calcule le débit circulant dans les radiateurs des bureaux </w:t>
      </w:r>
      <w:r w:rsidR="00E47564">
        <w:rPr>
          <w:rFonts w:ascii="Times New Roman" w:hAnsi="Times New Roman" w:cs="Times New Roman"/>
          <w:sz w:val="24"/>
          <w:szCs w:val="24"/>
        </w:rPr>
        <w:t>(35</w:t>
      </w:r>
      <w:proofErr w:type="gramStart"/>
      <w:r w:rsidR="00E47564">
        <w:rPr>
          <w:rFonts w:ascii="Times New Roman" w:hAnsi="Times New Roman" w:cs="Times New Roman"/>
          <w:sz w:val="24"/>
          <w:szCs w:val="24"/>
        </w:rPr>
        <w:t>,34,33,32</w:t>
      </w:r>
      <w:proofErr w:type="gramEnd"/>
      <w:r w:rsidR="00E47564">
        <w:rPr>
          <w:rFonts w:ascii="Times New Roman" w:hAnsi="Times New Roman" w:cs="Times New Roman"/>
          <w:sz w:val="24"/>
          <w:szCs w:val="24"/>
        </w:rPr>
        <w:t>) :</w:t>
      </w:r>
    </w:p>
    <w:p w:rsidR="00EB2C3D" w:rsidRDefault="00E475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appliquant l’équation (1</w:t>
      </w:r>
      <w:r w:rsidR="00662815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on trouve</w:t>
      </w:r>
      <w:r w:rsidR="00D65B38">
        <w:rPr>
          <w:rFonts w:ascii="Times New Roman" w:hAnsi="Times New Roman" w:cs="Times New Roman"/>
          <w:sz w:val="24"/>
          <w:szCs w:val="24"/>
        </w:rPr>
        <w:t> 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7564" w:rsidRDefault="00E4756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2815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628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</w:t>
      </w:r>
      <w:r w:rsidR="00D65B38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35</w:t>
      </w:r>
      <w:r w:rsidRPr="00662815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="00662815" w:rsidRPr="00662815">
        <w:rPr>
          <w:rFonts w:ascii="Times New Roman" w:hAnsi="Times New Roman" w:cs="Times New Roman"/>
          <w:sz w:val="24"/>
          <w:szCs w:val="24"/>
          <w:lang w:val="en-US"/>
        </w:rPr>
        <w:t>8.016×10</w:t>
      </w:r>
      <w:r w:rsidR="00662815" w:rsidRPr="0066281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-5</w:t>
      </w:r>
      <w:r w:rsidR="00662815" w:rsidRPr="00662815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662815" w:rsidRPr="0066281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662815" w:rsidRPr="00662815">
        <w:rPr>
          <w:rFonts w:ascii="Times New Roman" w:hAnsi="Times New Roman" w:cs="Times New Roman"/>
          <w:sz w:val="24"/>
          <w:szCs w:val="24"/>
          <w:lang w:val="en-US"/>
        </w:rPr>
        <w:t>/s = 8.016×10</w:t>
      </w:r>
      <w:r w:rsidR="00662815" w:rsidRPr="0066281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-2</w:t>
      </w:r>
      <w:r w:rsidR="00D65B38">
        <w:rPr>
          <w:rFonts w:ascii="Times New Roman" w:hAnsi="Times New Roman" w:cs="Times New Roman"/>
          <w:sz w:val="24"/>
          <w:szCs w:val="24"/>
          <w:lang w:val="en-US"/>
        </w:rPr>
        <w:t xml:space="preserve"> l/s = 8.016</w:t>
      </w:r>
      <w:r w:rsidR="00D65B38" w:rsidRPr="00662815">
        <w:rPr>
          <w:rFonts w:ascii="Times New Roman" w:hAnsi="Times New Roman" w:cs="Times New Roman"/>
          <w:sz w:val="24"/>
          <w:szCs w:val="24"/>
          <w:lang w:val="en-US"/>
        </w:rPr>
        <w:t>×</w:t>
      </w:r>
      <w:r w:rsidR="00662815" w:rsidRPr="00662815">
        <w:rPr>
          <w:rFonts w:ascii="Times New Roman" w:hAnsi="Times New Roman" w:cs="Times New Roman"/>
          <w:sz w:val="24"/>
          <w:szCs w:val="24"/>
          <w:lang w:val="en-US"/>
        </w:rPr>
        <w:t>60 ×</w:t>
      </w:r>
      <w:r w:rsidR="006628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2815" w:rsidRPr="00662815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662815" w:rsidRPr="0066281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-2</w:t>
      </w:r>
      <w:r w:rsidR="00D65B38">
        <w:rPr>
          <w:rFonts w:ascii="Times New Roman" w:hAnsi="Times New Roman" w:cs="Times New Roman"/>
          <w:sz w:val="24"/>
          <w:szCs w:val="24"/>
          <w:lang w:val="en-US"/>
        </w:rPr>
        <w:t xml:space="preserve"> l/min= 4.8 l/min</w:t>
      </w:r>
    </w:p>
    <w:p w:rsidR="00723BB2" w:rsidRPr="00664806" w:rsidRDefault="0066480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64806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664806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v35</w:t>
      </w:r>
      <w:r w:rsidRPr="00664806">
        <w:rPr>
          <w:rFonts w:ascii="Times New Roman" w:hAnsi="Times New Roman" w:cs="Times New Roman"/>
          <w:b/>
          <w:sz w:val="24"/>
          <w:szCs w:val="24"/>
          <w:lang w:val="en-US"/>
        </w:rPr>
        <w:t>= 4.8 l/min</w:t>
      </w:r>
    </w:p>
    <w:p w:rsidR="00723BB2" w:rsidRDefault="000B23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23BB2" w:rsidRPr="00723BB2">
        <w:rPr>
          <w:rFonts w:ascii="Times New Roman" w:hAnsi="Times New Roman" w:cs="Times New Roman"/>
          <w:sz w:val="24"/>
          <w:szCs w:val="24"/>
        </w:rPr>
        <w:t>ans notre cas</w:t>
      </w:r>
      <w:r w:rsidR="00EB2C3D">
        <w:rPr>
          <w:rFonts w:ascii="Times New Roman" w:hAnsi="Times New Roman" w:cs="Times New Roman"/>
          <w:sz w:val="24"/>
          <w:szCs w:val="24"/>
        </w:rPr>
        <w:t>, l</w:t>
      </w:r>
      <w:bookmarkStart w:id="0" w:name="_GoBack"/>
      <w:bookmarkEnd w:id="0"/>
      <w:r w:rsidR="00EB2C3D" w:rsidRPr="00723BB2">
        <w:rPr>
          <w:rFonts w:ascii="Times New Roman" w:hAnsi="Times New Roman" w:cs="Times New Roman"/>
          <w:sz w:val="24"/>
          <w:szCs w:val="24"/>
        </w:rPr>
        <w:t>e</w:t>
      </w:r>
      <w:r w:rsidR="00723BB2" w:rsidRPr="00723BB2">
        <w:rPr>
          <w:rFonts w:ascii="Times New Roman" w:hAnsi="Times New Roman" w:cs="Times New Roman"/>
          <w:sz w:val="24"/>
          <w:szCs w:val="24"/>
        </w:rPr>
        <w:t xml:space="preserve"> </w:t>
      </w:r>
      <w:r w:rsidRPr="00723BB2">
        <w:rPr>
          <w:rFonts w:ascii="Times New Roman" w:hAnsi="Times New Roman" w:cs="Times New Roman"/>
          <w:sz w:val="24"/>
          <w:szCs w:val="24"/>
        </w:rPr>
        <w:t>débit</w:t>
      </w:r>
      <w:r w:rsidR="00723BB2" w:rsidRPr="00723BB2">
        <w:rPr>
          <w:rFonts w:ascii="Times New Roman" w:hAnsi="Times New Roman" w:cs="Times New Roman"/>
          <w:sz w:val="24"/>
          <w:szCs w:val="24"/>
        </w:rPr>
        <w:t xml:space="preserve"> total </w:t>
      </w:r>
      <w:r w:rsidR="00723BB2">
        <w:rPr>
          <w:rFonts w:ascii="Times New Roman" w:hAnsi="Times New Roman" w:cs="Times New Roman"/>
          <w:sz w:val="24"/>
          <w:szCs w:val="24"/>
        </w:rPr>
        <w:t xml:space="preserve">de l’installation </w:t>
      </w:r>
      <w:r>
        <w:rPr>
          <w:rFonts w:ascii="Times New Roman" w:hAnsi="Times New Roman" w:cs="Times New Roman"/>
          <w:sz w:val="24"/>
          <w:szCs w:val="24"/>
        </w:rPr>
        <w:t>dépends</w:t>
      </w:r>
      <w:r w:rsidR="00723BB2">
        <w:rPr>
          <w:rFonts w:ascii="Times New Roman" w:hAnsi="Times New Roman" w:cs="Times New Roman"/>
          <w:sz w:val="24"/>
          <w:szCs w:val="24"/>
        </w:rPr>
        <w:t xml:space="preserve"> de la puissance totale de l’installation :</w:t>
      </w:r>
    </w:p>
    <w:p w:rsidR="00723BB2" w:rsidRPr="00664806" w:rsidRDefault="00723BB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664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2815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6628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="000B2348">
        <w:rPr>
          <w:rFonts w:ascii="Times New Roman" w:hAnsi="Times New Roman" w:cs="Times New Roman"/>
          <w:sz w:val="24"/>
          <w:szCs w:val="24"/>
          <w:lang w:val="en-US"/>
        </w:rPr>
        <w:t>4.11</w:t>
      </w:r>
      <w:r w:rsidR="000B2348" w:rsidRPr="00662815">
        <w:rPr>
          <w:rFonts w:ascii="Times New Roman" w:hAnsi="Times New Roman" w:cs="Times New Roman"/>
          <w:sz w:val="24"/>
          <w:szCs w:val="24"/>
          <w:lang w:val="en-US"/>
        </w:rPr>
        <w:t>×10</w:t>
      </w:r>
      <w:r w:rsidR="000B23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-4</w:t>
      </w:r>
      <w:r w:rsidR="000B2348" w:rsidRPr="00662815">
        <w:rPr>
          <w:rFonts w:ascii="Times New Roman" w:hAnsi="Times New Roman" w:cs="Times New Roman"/>
          <w:sz w:val="24"/>
          <w:szCs w:val="24"/>
          <w:lang w:val="en-US"/>
        </w:rPr>
        <w:t xml:space="preserve"> m</w:t>
      </w:r>
      <w:r w:rsidR="000B2348" w:rsidRPr="0066281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0B2348" w:rsidRPr="00662815">
        <w:rPr>
          <w:rFonts w:ascii="Times New Roman" w:hAnsi="Times New Roman" w:cs="Times New Roman"/>
          <w:sz w:val="24"/>
          <w:szCs w:val="24"/>
          <w:lang w:val="en-US"/>
        </w:rPr>
        <w:t>/s</w:t>
      </w:r>
      <w:r w:rsidR="000B2348"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 w:rsidR="00664806">
        <w:rPr>
          <w:rFonts w:ascii="Times New Roman" w:hAnsi="Times New Roman" w:cs="Times New Roman"/>
          <w:sz w:val="24"/>
          <w:szCs w:val="24"/>
          <w:lang w:val="en-US"/>
        </w:rPr>
        <w:t>0.4</w:t>
      </w:r>
      <w:r w:rsidR="000B2348">
        <w:rPr>
          <w:rFonts w:ascii="Times New Roman" w:hAnsi="Times New Roman" w:cs="Times New Roman"/>
          <w:sz w:val="24"/>
          <w:szCs w:val="24"/>
          <w:lang w:val="en-US"/>
        </w:rPr>
        <w:t>11</w:t>
      </w:r>
      <w:r w:rsidR="006648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2348">
        <w:rPr>
          <w:rFonts w:ascii="Times New Roman" w:hAnsi="Times New Roman" w:cs="Times New Roman"/>
          <w:sz w:val="24"/>
          <w:szCs w:val="24"/>
          <w:lang w:val="en-US"/>
        </w:rPr>
        <w:t>l/s =</w:t>
      </w:r>
      <w:r w:rsidR="00664806">
        <w:rPr>
          <w:rFonts w:ascii="Times New Roman" w:hAnsi="Times New Roman" w:cs="Times New Roman"/>
          <w:sz w:val="24"/>
          <w:szCs w:val="24"/>
          <w:lang w:val="en-US"/>
        </w:rPr>
        <w:t xml:space="preserve"> 0.411</w:t>
      </w:r>
      <w:r w:rsidR="00664806" w:rsidRPr="00662815">
        <w:rPr>
          <w:rFonts w:ascii="Times New Roman" w:hAnsi="Times New Roman" w:cs="Times New Roman"/>
          <w:sz w:val="24"/>
          <w:szCs w:val="24"/>
          <w:lang w:val="en-US"/>
        </w:rPr>
        <w:t xml:space="preserve">×60 </w:t>
      </w:r>
      <w:r w:rsidR="00664806">
        <w:rPr>
          <w:rFonts w:ascii="Times New Roman" w:hAnsi="Times New Roman" w:cs="Times New Roman"/>
          <w:sz w:val="24"/>
          <w:szCs w:val="24"/>
          <w:lang w:val="en-US"/>
        </w:rPr>
        <w:t>l/min =24</w:t>
      </w:r>
      <w:r w:rsidR="00664806" w:rsidRPr="006648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64806">
        <w:rPr>
          <w:rFonts w:ascii="Times New Roman" w:hAnsi="Times New Roman" w:cs="Times New Roman"/>
          <w:sz w:val="24"/>
          <w:szCs w:val="24"/>
          <w:lang w:val="en-US"/>
        </w:rPr>
        <w:t>l/min</w:t>
      </w:r>
    </w:p>
    <w:p w:rsidR="00664806" w:rsidRPr="00664806" w:rsidRDefault="00664806" w:rsidP="0066480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664806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664806"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vT</w:t>
      </w:r>
      <w:proofErr w:type="spellEnd"/>
      <w:r w:rsidRPr="00664806">
        <w:rPr>
          <w:rFonts w:ascii="Times New Roman" w:hAnsi="Times New Roman" w:cs="Times New Roman"/>
          <w:b/>
          <w:sz w:val="24"/>
          <w:szCs w:val="24"/>
          <w:lang w:val="en-US"/>
        </w:rPr>
        <w:t>= 24 l/min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723BB2" w:rsidRPr="00664806" w:rsidRDefault="00723BB2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723BB2" w:rsidRPr="00664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60"/>
    <w:rsid w:val="000B2348"/>
    <w:rsid w:val="0048550A"/>
    <w:rsid w:val="004F4656"/>
    <w:rsid w:val="005A22A8"/>
    <w:rsid w:val="005C38AF"/>
    <w:rsid w:val="005D1235"/>
    <w:rsid w:val="00662815"/>
    <w:rsid w:val="00664806"/>
    <w:rsid w:val="006A189A"/>
    <w:rsid w:val="00723BB2"/>
    <w:rsid w:val="00972BB7"/>
    <w:rsid w:val="00B1341F"/>
    <w:rsid w:val="00C608E0"/>
    <w:rsid w:val="00D30EA5"/>
    <w:rsid w:val="00D65B38"/>
    <w:rsid w:val="00D83CEA"/>
    <w:rsid w:val="00E47564"/>
    <w:rsid w:val="00EB2C3D"/>
    <w:rsid w:val="00ED5960"/>
    <w:rsid w:val="00F7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8C7629-6E02-426E-B826-153524D6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72BB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307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fatiha mokhtari</dc:creator>
  <cp:keywords/>
  <dc:description/>
  <cp:lastModifiedBy>fatiha mokhtari</cp:lastModifiedBy>
  <cp:revision>4</cp:revision>
  <dcterms:created xsi:type="dcterms:W3CDTF">2016-06-07T09:49:00Z</dcterms:created>
  <dcterms:modified xsi:type="dcterms:W3CDTF">2016-06-16T12:37:00Z</dcterms:modified>
</cp:coreProperties>
</file>